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50962" w:rsidRDefault="00250962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F64FF" w:rsidRPr="00492887" w:rsidRDefault="00492887" w:rsidP="00492887">
      <w:pPr>
        <w:pStyle w:val="2"/>
        <w:tabs>
          <w:tab w:val="left" w:pos="0"/>
        </w:tabs>
        <w:spacing w:before="0"/>
        <w:ind w:firstLine="426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49288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-145415</wp:posOffset>
                </wp:positionH>
                <wp:positionV relativeFrom="paragraph">
                  <wp:posOffset>-1457325</wp:posOffset>
                </wp:positionV>
                <wp:extent cx="1419225" cy="141922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87" w:rsidRDefault="00492887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5992FF3" wp14:editId="40D176D0">
                                  <wp:extent cx="1371600" cy="1514475"/>
                                  <wp:effectExtent l="0" t="0" r="0" b="9525"/>
                                  <wp:docPr id="2" name="Рисунок 2" descr="C:\Users\Direktor\Desktop\МАН\Для ознакомлеия МАН\эмблем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rektor\Desktop\МАН\Для ознакомлеия МАН\эмблем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1.45pt;margin-top:-114.75pt;width:111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" stroked="f">
                <v:textbox>
                  <w:txbxContent>
                    <w:p w:rsidR="00492887" w:rsidRDefault="00492887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5992FF3" wp14:editId="40D176D0">
                            <wp:extent cx="1371600" cy="1514475"/>
                            <wp:effectExtent l="0" t="0" r="0" b="9525"/>
                            <wp:docPr id="2" name="Рисунок 2" descr="C:\Users\Direktor\Desktop\МАН\Для ознакомлеия МАН\эмблем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rektor\Desktop\МАН\Для ознакомлеия МАН\эмблем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64FF" w:rsidRPr="004928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ПОЛОЖЕНИЕ</w:t>
      </w:r>
    </w:p>
    <w:p w:rsidR="007C7F88" w:rsidRDefault="004F64FF" w:rsidP="008D6FB9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</w:t>
      </w:r>
      <w:r w:rsid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этапе </w:t>
      </w:r>
      <w:r w:rsidR="004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FB9" w:rsidRP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научно-практической</w:t>
      </w:r>
      <w:r w:rsid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6FB9" w:rsidRPr="008D6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конференции </w:t>
      </w:r>
    </w:p>
    <w:p w:rsidR="004F64FF" w:rsidRPr="00564DF9" w:rsidRDefault="004E3DBA" w:rsidP="008D6FB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1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-11 классов </w:t>
      </w:r>
      <w:r w:rsidR="00ED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МБНОУ «Гимназия №59»</w:t>
      </w:r>
    </w:p>
    <w:p w:rsidR="004F64FF" w:rsidRPr="00564DF9" w:rsidRDefault="004F64FF" w:rsidP="008D6FB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Pr="00F603E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64FF" w:rsidRPr="00F603E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задачи.</w:t>
      </w:r>
    </w:p>
    <w:p w:rsidR="00492887" w:rsidRPr="00564DF9" w:rsidRDefault="004F64FF" w:rsidP="00492887">
      <w:pPr>
        <w:pStyle w:val="a4"/>
        <w:tabs>
          <w:tab w:val="left" w:pos="0"/>
          <w:tab w:val="left" w:pos="709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="00492887" w:rsidRP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</w:t>
      </w:r>
      <w:r w:rsidR="0049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поддержки</w:t>
      </w:r>
      <w:r w:rsidR="00492887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учащихся, мотивированн</w:t>
      </w:r>
      <w:r w:rsid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на научно- исследовательскую деятельность, развития их интеллектуального потенциала.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64FF" w:rsidRPr="00492887" w:rsidRDefault="00492887" w:rsidP="00492887">
      <w:pPr>
        <w:pStyle w:val="a4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культуру научно - исследовательской деятельности и инт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к научному познанию мира;</w:t>
      </w:r>
    </w:p>
    <w:p w:rsidR="00492887" w:rsidRPr="00492887" w:rsidRDefault="00492887" w:rsidP="0049288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87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учащихся в образовательных областях; </w:t>
      </w:r>
    </w:p>
    <w:p w:rsidR="00492887" w:rsidRPr="00492887" w:rsidRDefault="00492887" w:rsidP="0049288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887">
        <w:rPr>
          <w:rFonts w:ascii="Times New Roman" w:hAnsi="Times New Roman" w:cs="Times New Roman"/>
          <w:sz w:val="24"/>
          <w:szCs w:val="24"/>
        </w:rPr>
        <w:t>совершенствовать коммуникативную культуру учащихся.</w:t>
      </w:r>
    </w:p>
    <w:p w:rsidR="004F64FF" w:rsidRPr="00564DF9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конференцией</w:t>
      </w:r>
    </w:p>
    <w:p w:rsidR="00E02DF7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конференцией осуществляет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рганизационный комитет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утверждается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МБНОУ «Гимназия №59»</w:t>
      </w:r>
      <w:r w:rsidR="009E3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4FF" w:rsidRPr="00564DF9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Участники конференции 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научно-практической</w:t>
      </w:r>
      <w:r w:rsidR="009E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являются учащиеся 1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 w:rsid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«Гимназия №59».</w:t>
      </w:r>
    </w:p>
    <w:p w:rsidR="004F64FF" w:rsidRDefault="007C7F88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</w:t>
      </w:r>
      <w:r w:rsidR="004F64FF" w:rsidRPr="00F6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="0028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НПК</w:t>
      </w:r>
    </w:p>
    <w:p w:rsidR="005A0D44" w:rsidRDefault="005A0D44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93" w:rsidRDefault="00F67C1A" w:rsidP="004E1593">
      <w:pPr>
        <w:pStyle w:val="a4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4F64FF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F88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4F64FF" w:rsidRPr="007C7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E1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bookmarkStart w:id="0" w:name="_GoBack"/>
      <w:bookmarkEnd w:id="0"/>
      <w:r w:rsidR="0091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4E1593" w:rsidRPr="004E1593" w:rsidRDefault="004E1593" w:rsidP="004E1593">
      <w:pPr>
        <w:tabs>
          <w:tab w:val="left" w:pos="0"/>
        </w:tabs>
        <w:spacing w:after="0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593" w:rsidRPr="004E1593" w:rsidRDefault="004E1593" w:rsidP="004E1593">
      <w:pPr>
        <w:tabs>
          <w:tab w:val="left" w:pos="0"/>
        </w:tabs>
        <w:spacing w:after="0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Default="007C7F88" w:rsidP="004E1593">
      <w:pPr>
        <w:pStyle w:val="a4"/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конференции.</w:t>
      </w:r>
    </w:p>
    <w:p w:rsidR="004F64FF" w:rsidRDefault="009E3AD1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ференция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 и 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устную защиту работы (8 -10 минут). По результатам 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(1 место) и призёры (2,3 место) в каждой секции, работы которых рекомендуются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организационным комитетом конференции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E3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="004F6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НПК.</w:t>
      </w:r>
      <w:r w:rsidR="00C17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присуждение нескольких 1-х, 2-х, 3-х мест. </w:t>
      </w:r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участию </w:t>
      </w:r>
      <w:proofErr w:type="gramStart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DB4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региональной</w:t>
      </w:r>
      <w:proofErr w:type="gramEnd"/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НПК не принимаются работы учащихся, которые не являются победителями и призерами </w:t>
      </w:r>
      <w:r w:rsidR="007C7F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школьного</w:t>
      </w:r>
      <w:r w:rsidR="00C1738F" w:rsidRPr="00C17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этапа.</w:t>
      </w:r>
      <w:r w:rsidR="00E32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F64FF" w:rsidRPr="00631C84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31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оформления заявок.</w:t>
      </w:r>
    </w:p>
    <w:p w:rsidR="004F64FF" w:rsidRPr="007C7F88" w:rsidRDefault="004F64FF" w:rsidP="005A0D4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</w:t>
      </w:r>
      <w:r w:rsidR="00897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электронном виде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</w:t>
      </w:r>
      <w:r w:rsidR="00E65913" w:rsidRPr="00E659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65913" w:rsidRPr="007C7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</w:t>
      </w:r>
      <w:r w:rsidR="006A6C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E65913" w:rsidRPr="007C7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.01.201</w:t>
      </w:r>
      <w:r w:rsidR="009105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E65913" w:rsidRPr="007C7F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="005A0D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C7F88" w:rsidRP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  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E65913" w:rsidRPr="00851EB5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marinagerber5@mail.ru</w:t>
        </w:r>
      </w:hyperlink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форме:</w:t>
      </w:r>
    </w:p>
    <w:tbl>
      <w:tblPr>
        <w:tblW w:w="737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60"/>
        <w:gridCol w:w="1842"/>
        <w:gridCol w:w="851"/>
        <w:gridCol w:w="1984"/>
      </w:tblGrid>
      <w:tr w:rsidR="0091055E" w:rsidRPr="00564DF9" w:rsidTr="0091055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91055E" w:rsidRPr="00564DF9" w:rsidTr="0091055E">
        <w:trPr>
          <w:trHeight w:val="13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5E" w:rsidRPr="00564DF9" w:rsidRDefault="0091055E" w:rsidP="00E53004">
            <w:pPr>
              <w:tabs>
                <w:tab w:val="left" w:pos="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44" w:rsidRDefault="005A0D44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Секции: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культура речи;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Биология, 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Валеология, ОБЖ;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 и искусство;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язык;</w:t>
      </w:r>
    </w:p>
    <w:p w:rsidR="004F64FF" w:rsidRPr="00631C84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технология;</w:t>
      </w:r>
    </w:p>
    <w:p w:rsidR="004F64FF" w:rsidRDefault="00FA61CC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правоведение;</w:t>
      </w:r>
    </w:p>
    <w:p w:rsidR="00FA61CC" w:rsidRDefault="00FA61CC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Психология;</w:t>
      </w:r>
    </w:p>
    <w:p w:rsidR="00E32769" w:rsidRPr="00631C84" w:rsidRDefault="00E32769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Астрономия;</w:t>
      </w:r>
    </w:p>
    <w:p w:rsidR="004F64FF" w:rsidRDefault="004F64FF" w:rsidP="00AF70EE">
      <w:pPr>
        <w:pStyle w:val="a4"/>
        <w:numPr>
          <w:ilvl w:val="0"/>
          <w:numId w:val="14"/>
        </w:numPr>
        <w:tabs>
          <w:tab w:val="left" w:pos="0"/>
          <w:tab w:val="left" w:pos="49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краеведение Кузбасса. </w:t>
      </w:r>
    </w:p>
    <w:p w:rsidR="004F64FF" w:rsidRPr="00564DF9" w:rsidRDefault="009E1BA8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FF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F64FF" w:rsidRPr="006A6C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и название секций  может варьироваться  в зависимости от количества предоставленных заявок</w:t>
      </w:r>
      <w:r w:rsidR="004F64FF"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10E45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Состав жюри</w:t>
      </w:r>
    </w:p>
    <w:p w:rsidR="00610E45" w:rsidRPr="00610E45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предметного жюри входят педагоги МБНОУ «Гимназия №59»,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преподаватели вузов</w:t>
      </w:r>
      <w:r w:rsidR="005A0D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жюри в 1-4 классах могут входить учащиеся гимназии 10,11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4FF" w:rsidRPr="00564DF9" w:rsidRDefault="00610E45" w:rsidP="00AF70EE">
      <w:pPr>
        <w:tabs>
          <w:tab w:val="left" w:pos="0"/>
          <w:tab w:val="left" w:pos="493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содержанию и оформлению </w:t>
      </w:r>
      <w:r w:rsidR="009E3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представлены в приложении </w:t>
      </w:r>
      <w:r w:rsidR="004F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настоящему 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оложению.</w:t>
      </w:r>
    </w:p>
    <w:p w:rsidR="004F64FF" w:rsidRPr="00564DF9" w:rsidRDefault="00610E45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64FF" w:rsidRPr="00564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Подведение итогов и награждение</w:t>
      </w:r>
    </w:p>
    <w:p w:rsidR="004F64FF" w:rsidRPr="00564DF9" w:rsidRDefault="004F64FF" w:rsidP="003C32C7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призерам 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25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научно-практической 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вручаются </w:t>
      </w:r>
      <w:r w:rsidR="001C2A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работы рекомендуют на </w:t>
      </w:r>
      <w:r w:rsidR="00DB4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НПК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0962" w:rsidRDefault="00250962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62" w:rsidRDefault="00250962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№ 1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ОФОРМЛЕНИЮ</w:t>
      </w:r>
    </w:p>
    <w:p w:rsidR="009647A4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37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9647A4" w:rsidRPr="0037185A" w:rsidRDefault="009647A4" w:rsidP="009647A4">
      <w:pPr>
        <w:tabs>
          <w:tab w:val="left" w:pos="0"/>
          <w:tab w:val="left" w:pos="49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школьную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научно-практическую конференцию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МБНОУ «Гимназия №59»</w:t>
      </w: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работы исследовательского 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актера.</w:t>
      </w:r>
    </w:p>
    <w:p w:rsidR="009647A4" w:rsidRPr="00DD1986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Работа, представленная к защите</w:t>
      </w:r>
      <w:r w:rsidRPr="00DD1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должна иметь характер научного исследования, </w:t>
      </w:r>
      <w:r w:rsidRPr="00DD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центром которого является проблема и</w:t>
      </w:r>
      <w:r w:rsidRPr="00DD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должна отличаться: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 характером;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новизной, актуальностью, практической значимостью;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анализа материала;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логичным изложением материала;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научного и специального аппарата; </w:t>
      </w:r>
    </w:p>
    <w:p w:rsidR="009647A4" w:rsidRPr="00564DF9" w:rsidRDefault="009647A4" w:rsidP="009647A4">
      <w:pPr>
        <w:pStyle w:val="a4"/>
        <w:numPr>
          <w:ilvl w:val="0"/>
          <w:numId w:val="6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грамотным и логичным изложением материала.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4DF9">
        <w:rPr>
          <w:rFonts w:ascii="Times New Roman" w:hAnsi="Times New Roman" w:cs="Times New Roman"/>
          <w:color w:val="000000"/>
          <w:sz w:val="24"/>
          <w:szCs w:val="24"/>
          <w:u w:val="single"/>
        </w:rPr>
        <w:t>Реферативные работы к рассмотрению не принимаются.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Принимается только машинописный вариант текста – компьютерный набор. Шрифт -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, размер шрифта – 14, междустрочный интервал – полуторный; текст форматируется «по ширине». 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 xml:space="preserve">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564DF9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564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Текст работы печатается на одной стороне стандартной белой бумаги формата А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4DF9">
        <w:rPr>
          <w:rFonts w:ascii="Times New Roman" w:hAnsi="Times New Roman" w:cs="Times New Roman"/>
          <w:sz w:val="24"/>
          <w:szCs w:val="24"/>
        </w:rPr>
        <w:t xml:space="preserve"> (размер – 210 х 297). Объем работы –  10-25 стандартных страниц формата А</w:t>
      </w:r>
      <w:proofErr w:type="gramStart"/>
      <w:r w:rsidRPr="00564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64DF9">
        <w:rPr>
          <w:rFonts w:ascii="Times New Roman" w:hAnsi="Times New Roman" w:cs="Times New Roman"/>
          <w:sz w:val="24"/>
          <w:szCs w:val="24"/>
        </w:rPr>
        <w:t xml:space="preserve">, </w:t>
      </w:r>
      <w:r w:rsidRPr="00620E4E">
        <w:rPr>
          <w:rFonts w:ascii="Times New Roman" w:hAnsi="Times New Roman" w:cs="Times New Roman"/>
          <w:sz w:val="24"/>
          <w:szCs w:val="24"/>
          <w:u w:val="single"/>
        </w:rPr>
        <w:t>без учета страниц приложения, титульного листа, содержания и списка литературы</w:t>
      </w:r>
      <w:r w:rsidRPr="00620E4E">
        <w:rPr>
          <w:rFonts w:ascii="Times New Roman" w:hAnsi="Times New Roman" w:cs="Times New Roman"/>
          <w:sz w:val="24"/>
          <w:szCs w:val="24"/>
        </w:rPr>
        <w:t xml:space="preserve"> </w:t>
      </w:r>
      <w:r w:rsidRPr="00E11409">
        <w:rPr>
          <w:rFonts w:ascii="Times New Roman" w:hAnsi="Times New Roman" w:cs="Times New Roman"/>
          <w:sz w:val="24"/>
          <w:szCs w:val="24"/>
        </w:rPr>
        <w:t xml:space="preserve">для 5-9 классов, до 7 </w:t>
      </w:r>
      <w:r w:rsidRPr="00620E4E">
        <w:rPr>
          <w:rFonts w:ascii="Times New Roman" w:hAnsi="Times New Roman" w:cs="Times New Roman"/>
          <w:sz w:val="24"/>
          <w:szCs w:val="24"/>
          <w:u w:val="single"/>
        </w:rPr>
        <w:t>без учета страниц приложения, титульного листа, содержания и списка литературы</w:t>
      </w:r>
      <w:r w:rsidRPr="00E11409">
        <w:rPr>
          <w:rFonts w:ascii="Times New Roman" w:hAnsi="Times New Roman" w:cs="Times New Roman"/>
          <w:sz w:val="24"/>
          <w:szCs w:val="24"/>
        </w:rPr>
        <w:t xml:space="preserve"> для 1-4 классов.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структура исследовательской работы.</w:t>
      </w:r>
      <w:r w:rsidRPr="00564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Титульный лист.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Содержание.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 xml:space="preserve">Список литературы. </w:t>
      </w:r>
    </w:p>
    <w:p w:rsidR="009647A4" w:rsidRPr="00DD1986" w:rsidRDefault="009647A4" w:rsidP="009647A4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color w:val="000000"/>
          <w:sz w:val="24"/>
          <w:szCs w:val="24"/>
        </w:rPr>
        <w:t>Приложения (карты, схемы, графики, диаграммы, рисунки, фото и т.д.).</w:t>
      </w:r>
    </w:p>
    <w:p w:rsidR="009647A4" w:rsidRPr="009647A4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Титульный лист содержит следующие атрибуты: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>название образовательной организации;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 xml:space="preserve"> название работы, населенного пункта;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1C84">
        <w:rPr>
          <w:rFonts w:ascii="Times New Roman" w:hAnsi="Times New Roman" w:cs="Times New Roman"/>
          <w:sz w:val="24"/>
          <w:szCs w:val="24"/>
        </w:rPr>
        <w:t>год выполнения работы;</w:t>
      </w:r>
    </w:p>
    <w:p w:rsidR="009647A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C84">
        <w:rPr>
          <w:rFonts w:ascii="Times New Roman" w:hAnsi="Times New Roman" w:cs="Times New Roman"/>
          <w:sz w:val="24"/>
          <w:szCs w:val="24"/>
        </w:rPr>
        <w:t xml:space="preserve">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</w:t>
      </w:r>
      <w:proofErr w:type="gramEnd"/>
    </w:p>
    <w:p w:rsidR="009647A4" w:rsidRPr="00631C84" w:rsidRDefault="009647A4" w:rsidP="009647A4">
      <w:pPr>
        <w:pStyle w:val="a4"/>
        <w:numPr>
          <w:ilvl w:val="0"/>
          <w:numId w:val="12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31C84">
        <w:rPr>
          <w:rFonts w:ascii="Times New Roman" w:hAnsi="Times New Roman" w:cs="Times New Roman"/>
          <w:sz w:val="24"/>
          <w:szCs w:val="24"/>
        </w:rPr>
        <w:t>итульный лист не нумеруется, но учитывается в общей нумерации (Приложение № 2)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Содержание или оглавление</w:t>
      </w:r>
      <w:r w:rsidRPr="00564DF9">
        <w:rPr>
          <w:rFonts w:ascii="Times New Roman" w:hAnsi="Times New Roman" w:cs="Times New Roman"/>
          <w:sz w:val="24"/>
          <w:szCs w:val="24"/>
        </w:rPr>
        <w:t xml:space="preserve"> 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</w:t>
      </w:r>
      <w:r w:rsidRPr="00564DF9">
        <w:rPr>
          <w:rFonts w:ascii="Times New Roman" w:hAnsi="Times New Roman" w:cs="Times New Roman"/>
          <w:sz w:val="24"/>
          <w:szCs w:val="24"/>
        </w:rPr>
        <w:lastRenderedPageBreak/>
        <w:t>указывается страница, с которой начинается изложение содержания этого текста в работе без слова «</w:t>
      </w:r>
      <w:proofErr w:type="spellStart"/>
      <w:r w:rsidRPr="00564DF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564DF9">
        <w:rPr>
          <w:rFonts w:ascii="Times New Roman" w:hAnsi="Times New Roman" w:cs="Times New Roman"/>
          <w:sz w:val="24"/>
          <w:szCs w:val="24"/>
        </w:rPr>
        <w:t xml:space="preserve">»/«страница». Главы нумеруются римскими цифрами, параграфы – арабскими.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Каждый новый раздел работы (введение, раздел/глава, заключение, литература, приложения) должны начинаться с новой страницы.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 xml:space="preserve">Количество источников литературы для работы в любом случае не менее пяти. 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и 2, и 3 раза, если вы использовали в работе 2-3 статьи разных авторов из одного сборника. 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47A4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  <w:r w:rsidRPr="00564DF9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ГОСТ 7.1.-2003 «Библиографическая запись. Библиографическое описание. Общие требования и правила составления».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Приложения оформляются отдельно. К ним относятся следующие материалы: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различные положения, инструкции, копии документов;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бланки опросов, тестов и систематизированный материал по ним;</w:t>
      </w:r>
    </w:p>
    <w:p w:rsidR="009647A4" w:rsidRPr="00DD1986" w:rsidRDefault="009647A4" w:rsidP="009647A4">
      <w:pPr>
        <w:pStyle w:val="a4"/>
        <w:numPr>
          <w:ilvl w:val="0"/>
          <w:numId w:val="8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1986">
        <w:rPr>
          <w:rFonts w:ascii="Times New Roman" w:hAnsi="Times New Roman" w:cs="Times New Roman"/>
          <w:sz w:val="24"/>
          <w:szCs w:val="24"/>
        </w:rPr>
        <w:t>иллюстративный материал, в том числе и примеры, на которые имеется ссылка в тексте и пр.</w:t>
      </w:r>
    </w:p>
    <w:p w:rsidR="009647A4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9647A4" w:rsidRPr="00564DF9" w:rsidRDefault="009647A4" w:rsidP="00964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подшивается в мягкую папку-файл любого цвета без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мультифор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посредством дырокола. Лицевая часть папки-файла должна быть прозрачной и обеспечивать доступ к титульному листу работы.</w:t>
      </w:r>
    </w:p>
    <w:p w:rsidR="009647A4" w:rsidRPr="00564DF9" w:rsidRDefault="009647A4" w:rsidP="009647A4">
      <w:pPr>
        <w:tabs>
          <w:tab w:val="left" w:pos="0"/>
          <w:tab w:val="left" w:pos="4065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F9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Обоснование выбора темы.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Наличие проблемного вопроса.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Наличие цели (или учебной задачи) определение способа ее достижения.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Использование различных источников.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Соблюдение требований к оформлению работы.</w:t>
      </w:r>
    </w:p>
    <w:p w:rsidR="009647A4" w:rsidRPr="00564DF9" w:rsidRDefault="009647A4" w:rsidP="009647A4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DF9">
        <w:rPr>
          <w:rFonts w:ascii="Times New Roman" w:hAnsi="Times New Roman" w:cs="Times New Roman"/>
          <w:sz w:val="24"/>
          <w:szCs w:val="24"/>
        </w:rPr>
        <w:t>Соответствие выводов поставленной цели.</w:t>
      </w:r>
    </w:p>
    <w:p w:rsidR="009647A4" w:rsidRPr="00564DF9" w:rsidRDefault="009647A4" w:rsidP="009647A4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3AD1" w:rsidRDefault="009E3AD1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F07" w:rsidRPr="00564DF9" w:rsidRDefault="00ED1F07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4FF" w:rsidRDefault="004F64FF" w:rsidP="00AF70EE">
      <w:pPr>
        <w:tabs>
          <w:tab w:val="left" w:pos="0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769" w:rsidRDefault="00E32769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FF" w:rsidRPr="00564DF9" w:rsidRDefault="004F64FF" w:rsidP="00AF70EE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64FF" w:rsidRPr="00E77CD9" w:rsidRDefault="00E77CD9" w:rsidP="00E77CD9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ТИТУЛЬНОГО ЛИСТА</w:t>
      </w:r>
    </w:p>
    <w:p w:rsidR="004F64FF" w:rsidRPr="00564DF9" w:rsidRDefault="004F64FF" w:rsidP="00AF70EE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3"/>
      </w:tblGrid>
      <w:tr w:rsidR="004F64FF" w:rsidRPr="00564DF9" w:rsidTr="00A93193">
        <w:trPr>
          <w:trHeight w:val="11371"/>
        </w:trPr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631C84" w:rsidRDefault="00610E45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ая </w:t>
            </w:r>
            <w:r w:rsidR="009E3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9E3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конференци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учащихся </w:t>
            </w:r>
            <w:r w:rsidR="009E1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классов </w:t>
            </w:r>
            <w:r w:rsidR="0061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2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МБНОУ «Гимназия №59»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«</w:t>
            </w:r>
            <w:r w:rsidR="00610E45" w:rsidRPr="00610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Научное краеведение Кузбасса</w:t>
            </w:r>
            <w:r w:rsidR="00610E45"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610E45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чем говорят улицы Новокузнецка</w: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7F3B4" wp14:editId="7DCD4A7B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52070</wp:posOffset>
                      </wp:positionV>
                      <wp:extent cx="2374265" cy="1047750"/>
                      <wp:effectExtent l="0" t="0" r="635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4FF" w:rsidRP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64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Выполнил:</w:t>
                                  </w:r>
                                </w:p>
                                <w:p w:rsid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Иванов Иван</w:t>
                                  </w:r>
                                </w:p>
                                <w:p w:rsidR="004F64FF" w:rsidRPr="00564DF9" w:rsidRDefault="004F64FF" w:rsidP="00AB51B8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ОУ 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Гимназия 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</w:t>
                                  </w:r>
                                  <w:r w:rsidR="00AB51B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59</w:t>
                                  </w:r>
                                  <w:r w:rsidR="00AB51B8"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»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,                                                   3 класс «А»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класс</w:t>
                                  </w: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Default="004F6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70.7pt;margin-top:4.1pt;width:186.95pt;height:82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" stroked="f">
                      <v:textbox>
                        <w:txbxContent>
                          <w:p w:rsidR="004F64FF" w:rsidRP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6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Выполнил:</w:t>
                            </w:r>
                          </w:p>
                          <w:p w:rsid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Иванов Иван</w:t>
                            </w:r>
                          </w:p>
                          <w:p w:rsidR="004F64FF" w:rsidRPr="00564DF9" w:rsidRDefault="004F64FF" w:rsidP="00AB51B8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ОУ 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Гимназия 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 w:rsidR="00AB51B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59</w:t>
                            </w:r>
                            <w:r w:rsidR="00AB51B8"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                                                  3 класс «А»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Default="004F64FF"/>
                        </w:txbxContent>
                      </v:textbox>
                    </v:shape>
                  </w:pict>
                </mc:Fallback>
              </mc:AlternateContent>
            </w: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F47E5" wp14:editId="2A65F5BB">
                      <wp:simplePos x="0" y="0"/>
                      <wp:positionH relativeFrom="column">
                        <wp:posOffset>2056512</wp:posOffset>
                      </wp:positionH>
                      <wp:positionV relativeFrom="paragraph">
                        <wp:posOffset>16358</wp:posOffset>
                      </wp:positionV>
                      <wp:extent cx="2854020" cy="1485900"/>
                      <wp:effectExtent l="0" t="0" r="381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02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Pr="004F64FF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64F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Научный руководитель:</w:t>
                                  </w:r>
                                </w:p>
                                <w:p w:rsidR="004F64FF" w:rsidRPr="00564DF9" w:rsidRDefault="004F64FF" w:rsidP="00AB51B8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Петров Петр Петрович,                                    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у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читель  начальных классов                                                                вы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сшей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квалификационной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категории  МБ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ОУ  «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Гимназия 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</w:t>
                                  </w:r>
                                  <w:r w:rsidR="00610E4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59</w:t>
                                  </w:r>
                                  <w:r w:rsidRPr="00564DF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»     </w:t>
                                  </w: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Pr="00564DF9" w:rsidRDefault="004F64FF" w:rsidP="004F64FF">
                                  <w:pPr>
                                    <w:tabs>
                                      <w:tab w:val="left" w:pos="0"/>
                                    </w:tabs>
                                    <w:spacing w:after="0"/>
                                    <w:ind w:firstLine="426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F64FF" w:rsidRDefault="004F64FF" w:rsidP="004F64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61.95pt;margin-top:1.3pt;width:224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" stroked="f">
                      <v:textbox>
                        <w:txbxContent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Pr="004F64FF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64F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Научный руководитель:</w:t>
                            </w:r>
                          </w:p>
                          <w:p w:rsidR="004F64FF" w:rsidRPr="00564DF9" w:rsidRDefault="004F64FF" w:rsidP="00AB51B8">
                            <w:pPr>
                              <w:tabs>
                                <w:tab w:val="left" w:pos="0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Петров Петр Петрович,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читель  начальных классов                                                                вы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сшей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квалификационной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категории  МБ</w:t>
                            </w:r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ОУ  «</w:t>
                            </w:r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Гимназия 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bookmarkStart w:id="1" w:name="_GoBack"/>
                            <w:bookmarkEnd w:id="1"/>
                            <w:r w:rsidR="00610E4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59</w:t>
                            </w:r>
                            <w:r w:rsidRPr="00564DF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»     </w:t>
                            </w: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Pr="00564DF9" w:rsidRDefault="004F64FF" w:rsidP="004F64FF">
                            <w:pPr>
                              <w:tabs>
                                <w:tab w:val="left" w:pos="0"/>
                              </w:tabs>
                              <w:spacing w:after="0"/>
                              <w:ind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F64FF" w:rsidRDefault="004F64FF" w:rsidP="004F64FF"/>
                        </w:txbxContent>
                      </v:textbox>
                    </v:shape>
                  </w:pict>
                </mc:Fallback>
              </mc:AlternateConten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Pr="00564DF9" w:rsidRDefault="004F64FF" w:rsidP="00AF70EE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4FF" w:rsidRPr="00631C84" w:rsidRDefault="004F64FF" w:rsidP="00AF70E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Новокузнецкий городской округ</w:t>
            </w:r>
          </w:p>
          <w:p w:rsidR="004F64FF" w:rsidRPr="000867F5" w:rsidRDefault="004F64FF" w:rsidP="0091055E">
            <w:pPr>
              <w:tabs>
                <w:tab w:val="left" w:pos="0"/>
              </w:tabs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910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D2591" w:rsidRDefault="006D2591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E32769" w:rsidRDefault="00E32769" w:rsidP="00AF70EE">
      <w:pPr>
        <w:tabs>
          <w:tab w:val="left" w:pos="0"/>
        </w:tabs>
        <w:spacing w:after="0"/>
        <w:ind w:firstLine="426"/>
      </w:pPr>
    </w:p>
    <w:p w:rsidR="00675AF5" w:rsidRDefault="00675AF5" w:rsidP="00AF70EE">
      <w:pPr>
        <w:tabs>
          <w:tab w:val="left" w:pos="0"/>
        </w:tabs>
        <w:spacing w:after="0"/>
        <w:ind w:firstLine="426"/>
      </w:pPr>
    </w:p>
    <w:p w:rsidR="00675AF5" w:rsidRPr="00564DF9" w:rsidRDefault="00675AF5" w:rsidP="00675AF5">
      <w:pPr>
        <w:tabs>
          <w:tab w:val="left" w:pos="0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75AF5" w:rsidRDefault="00675AF5" w:rsidP="00AF70EE">
      <w:pPr>
        <w:tabs>
          <w:tab w:val="left" w:pos="0"/>
        </w:tabs>
        <w:spacing w:after="0"/>
        <w:ind w:firstLine="426"/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Описание целого документа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2251"/>
        <w:gridCol w:w="7629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официальных документов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1. Конституция Российской Федерации. – М.: Юридическая литература, 1993. – 64 с. </w:t>
            </w:r>
            <w:r w:rsidRPr="00675AF5">
              <w:rPr>
                <w:color w:val="000000"/>
                <w:sz w:val="20"/>
                <w:szCs w:val="20"/>
              </w:rPr>
              <w:br/>
              <w:t>2. Гражданский процессуальный кодекс РСФСР: офиц. текст: по состоянию на 15 ноября 2001 г. / Министерство юстиции Российской федерации. – М., 2001. – 159 с.</w:t>
            </w:r>
            <w:r w:rsidRPr="00675AF5">
              <w:rPr>
                <w:color w:val="000000"/>
                <w:sz w:val="20"/>
                <w:szCs w:val="20"/>
              </w:rPr>
              <w:br/>
              <w:t>3. О федеральном бюджете на 2006 год: ФЗ от 26.12.2005 г. № 189 – ФЗ // Российская газета. – 2006. – 29, 30 декабря. – С. 48.</w:t>
            </w:r>
            <w:r w:rsidRPr="00675AF5">
              <w:rPr>
                <w:color w:val="000000"/>
                <w:sz w:val="20"/>
                <w:szCs w:val="20"/>
              </w:rPr>
              <w:br/>
              <w:t>4. О Реестре должностей федеральной государственной гражданской службы: указ от 31.12.2005 г. № 1574 //Российская газета. –2006. – 12 января. – С. 10–12.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одного автора (монография)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Смирнов, С.Д. Педагогика и психология высшего образования. От деятельности к личности [Текст]: учеб. пособие для студ.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направлению и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сихологии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С.Д.Смирнов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3-е изд., стер. – М.: </w:t>
            </w:r>
            <w:proofErr w:type="spellStart"/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2007. – 394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двух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Сенько, Ю. В. Педагогика понимания [Текст]: учеб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особие для слушателей системы дополнительного профессионального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образования /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Ю.В.Сенько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Н.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Фроловская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М.: Дрофа, 2007. – 191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трёх авторов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75AF5">
              <w:rPr>
                <w:color w:val="000000"/>
                <w:sz w:val="20"/>
                <w:szCs w:val="20"/>
              </w:rPr>
              <w:t>Байбородова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Л. В. Дополнительное образование детей как система психолого-педагогического сопровождения развития ребенка [Текст]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:м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онография /Л. В.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Байбородова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А. В. Золотарева, Л. Н. Серебренников.- Ярославль: Изд-во ЯГПУ,2009.-220 с.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, В. А. Педагогика [Текст]: учеб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особие для вузов / В.А.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, И.Ф. Исаев, Е.Н.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Шиянов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; под ред. В.А.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Сластенина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– 4-е изд., стереотип. – М.: Академия, 2005. – 566,[1]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четырёх и более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Педагогика [Текст]: </w:t>
            </w:r>
            <w:proofErr w:type="spell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особие</w:t>
            </w:r>
            <w:proofErr w:type="spellEnd"/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дисциплине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"Педагогика и психология" (ч.1 "Педагогика") для студ.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учеб. заведений / [Б.З. Вульфов и др.]: под </w:t>
            </w:r>
            <w:proofErr w:type="spellStart"/>
            <w:proofErr w:type="gramStart"/>
            <w:r w:rsidRPr="00675AF5">
              <w:rPr>
                <w:color w:val="000000"/>
                <w:sz w:val="20"/>
                <w:szCs w:val="20"/>
              </w:rPr>
              <w:t>ред</w:t>
            </w:r>
            <w:proofErr w:type="spellEnd"/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П.И.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Пидкасистого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– М.: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Высш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образование, 2007. – 431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тома из многотомного издания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Большая Российская энциклопедия [Текст]: [в 30 т.]. Т.12: Исландия - Канцеляризмы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– М.: Большая Рос.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Энцикл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766,[2] с. или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Большая Российская энциклопедия [Текст]: [в 30 т.].– М.: Большая Рос.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Энцикл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Т.12: Исландия - Канцеляризмы . – 766,[2]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Тезисы докладов или материалы научных конференций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Экономический потенциал студенчества в региональной экономике [Текст]: материалы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конф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/ [науч. ред. А.Ю. Кравчук]. – Ярославль: Изд-во ЯГПУ, 2008. – 182 с.: табл.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Математика, физика, информатика и методика преподавания [Текст]: материалы конференции "Чтения Ушинского" физ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675AF5">
              <w:rPr>
                <w:color w:val="000000"/>
                <w:sz w:val="20"/>
                <w:szCs w:val="20"/>
              </w:rPr>
              <w:t>матем.фак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 / [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ред.кол.:Т.Н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Карпова (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отв.ред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.) и др.]. – Ярославль: Изд-во ЯГПУ, 2007. – 224 с.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статей.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Труды по русской истории [Текст]: сб. статей в память о 60-летии Игоря Васильевича Дубова / ред. Ю. Г. Алексеев и др. – М.: Парад, 2007. – 614 с.: ил.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диссертации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>Морозова, Т. А. Социально-ориентированная модель экономического образования менеджер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а[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Текст]: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дис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соиск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учен. степ. канд.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наук : 13.00.08 / Морозова Т. А.; Ярославский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гос.пед.ун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-т им.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К.Д.Ушинского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- Ярославль: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Б.и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- 244 л.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автореферата диссертаций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5AF5">
              <w:rPr>
                <w:color w:val="000000"/>
                <w:sz w:val="20"/>
                <w:szCs w:val="20"/>
              </w:rPr>
              <w:t xml:space="preserve">Морозова, Т. А. Социально-ориентированная модель экономического образования менеджера [Текст]: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автореф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дис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соиск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 учен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5AF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5AF5">
              <w:rPr>
                <w:color w:val="000000"/>
                <w:sz w:val="20"/>
                <w:szCs w:val="20"/>
              </w:rPr>
              <w:t xml:space="preserve">теп. канд.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наук : 13.00.08 / Морозова Т. А. .; Ярославский гос.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 xml:space="preserve">. ун-т им. К.Д. Ушинского. – Ярославль: </w:t>
            </w:r>
            <w:proofErr w:type="spellStart"/>
            <w:r w:rsidRPr="00675AF5">
              <w:rPr>
                <w:color w:val="000000"/>
                <w:sz w:val="20"/>
                <w:szCs w:val="20"/>
              </w:rPr>
              <w:t>Б.и</w:t>
            </w:r>
            <w:proofErr w:type="spellEnd"/>
            <w:r w:rsidRPr="00675AF5">
              <w:rPr>
                <w:color w:val="000000"/>
                <w:sz w:val="20"/>
                <w:szCs w:val="20"/>
              </w:rPr>
              <w:t>., 2008. – 23 с.</w:t>
            </w:r>
          </w:p>
        </w:tc>
      </w:tr>
      <w:tr w:rsidR="00E32769" w:rsidRPr="004E1593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5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книги на иностранном языке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675AF5">
              <w:rPr>
                <w:color w:val="000000"/>
                <w:sz w:val="20"/>
                <w:szCs w:val="20"/>
                <w:lang w:val="en-US"/>
              </w:rPr>
              <w:t xml:space="preserve">Spears, R.A. 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Dictonary</w:t>
            </w:r>
            <w:proofErr w:type="spellEnd"/>
            <w:r w:rsidRPr="00675AF5">
              <w:rPr>
                <w:color w:val="000000"/>
                <w:sz w:val="20"/>
                <w:szCs w:val="20"/>
                <w:lang w:val="en-US"/>
              </w:rPr>
              <w:t xml:space="preserve"> of American Slang and Colloquial Expressions/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R.A.Srears</w:t>
            </w:r>
            <w:proofErr w:type="spellEnd"/>
            <w:r w:rsidRPr="00675AF5">
              <w:rPr>
                <w:color w:val="000000"/>
                <w:sz w:val="20"/>
                <w:szCs w:val="20"/>
                <w:lang w:val="en-US"/>
              </w:rPr>
              <w:t>. –Special ed.–</w:t>
            </w:r>
            <w:proofErr w:type="spellStart"/>
            <w:r w:rsidRPr="00675AF5">
              <w:rPr>
                <w:color w:val="000000"/>
                <w:sz w:val="20"/>
                <w:szCs w:val="20"/>
                <w:lang w:val="en-US"/>
              </w:rPr>
              <w:t>London</w:t>
            </w:r>
            <w:proofErr w:type="gramStart"/>
            <w:r w:rsidRPr="00675AF5">
              <w:rPr>
                <w:color w:val="000000"/>
                <w:sz w:val="20"/>
                <w:szCs w:val="20"/>
                <w:lang w:val="en-US"/>
              </w:rPr>
              <w:t>:Oxford</w:t>
            </w:r>
            <w:proofErr w:type="spellEnd"/>
            <w:proofErr w:type="gramEnd"/>
            <w:r w:rsidRPr="00675AF5">
              <w:rPr>
                <w:color w:val="000000"/>
                <w:sz w:val="20"/>
                <w:szCs w:val="20"/>
                <w:lang w:val="en-US"/>
              </w:rPr>
              <w:t>–Press, 1991. – 528 p.</w:t>
            </w:r>
          </w:p>
        </w:tc>
      </w:tr>
    </w:tbl>
    <w:p w:rsidR="00E32769" w:rsidRPr="00675AF5" w:rsidRDefault="00E32769" w:rsidP="00675AF5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Описание составной части документа (статья из журнала, сборника)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460"/>
        <w:gridCol w:w="8400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одного автора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1) Новичков, В. Содержание и семантика принципов общей дидактики [Текст] // Родительское собрание. – 2008. – № 2. – С. 39-59. 2)Рудакова, Л. В. Развивающее общение в процессе обучения математике [Текст] / Л.В. Рудакова // Педагогическая культура «Школы практического гуманизма». – М., 2008. – С. 128-134.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двух авторов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1) Попов, А.А. Педагогическая антропология в контексте идей самоопределения [Текст] / А.А. Попов, И.Д.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Проскуровская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//Вопросы образования. – 2007. – № 3. – С. 186-198.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2) Чернова, Н.А. Практика оценки качества образования на муниципальном уровне [Текст] / Н.А. Чернова, О. Г.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Красношлыкова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 Современный мир. Современное </w:t>
            </w:r>
            <w:r w:rsidRPr="00675AF5">
              <w:rPr>
                <w:color w:val="000000"/>
                <w:sz w:val="22"/>
                <w:szCs w:val="22"/>
              </w:rPr>
              <w:lastRenderedPageBreak/>
              <w:t>образование. Проблемы, тенденции развития, подходы. – М., 2007. – С. 272-284.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Описание статьи трёх авторов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Потапова, Р.К. К опыту создания баз данных неологизмов молодежной речи конца ХХ – нач. ХХ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в. [Текст] / Р.К. Потапова, В.В. Потапов, К.А. Тихонова // Вестник МГУ. Сер. Филология. – 2003. – № 5. – С.117-127.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Статья из сборника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Старостина, О.Г. Социальное проектирование как инструмент развития образовательных учреждений [Текст] /О.Г. Старостина // Инновационная сельская школа. – М., 2006. – С. 152-162.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675AF5">
              <w:rPr>
                <w:color w:val="000000"/>
                <w:sz w:val="22"/>
                <w:szCs w:val="22"/>
              </w:rPr>
              <w:t>Добродомов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, И.Г. Ещё раз об этимологии слова олух / И.Г.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Добродомов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 // Этимология.2000-2002 / РАН; отв. ред. Ж.Ж.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Варбот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– М.: Наука, 2003. – С. 120-126.</w:t>
            </w:r>
          </w:p>
        </w:tc>
      </w:tr>
    </w:tbl>
    <w:p w:rsidR="00E32769" w:rsidRPr="00675AF5" w:rsidRDefault="00E32769" w:rsidP="00675AF5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32769" w:rsidRPr="00675AF5" w:rsidRDefault="00E32769" w:rsidP="00675AF5">
      <w:pPr>
        <w:pStyle w:val="2"/>
        <w:pBdr>
          <w:bottom w:val="single" w:sz="6" w:space="2" w:color="AAAAAA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2BB8"/>
          <w:sz w:val="22"/>
          <w:szCs w:val="22"/>
        </w:rPr>
      </w:pPr>
      <w:r w:rsidRPr="00675AF5">
        <w:rPr>
          <w:rStyle w:val="mw-headline"/>
          <w:rFonts w:ascii="Times New Roman" w:hAnsi="Times New Roman" w:cs="Times New Roman"/>
          <w:b w:val="0"/>
          <w:bCs w:val="0"/>
          <w:color w:val="002BB8"/>
          <w:sz w:val="22"/>
          <w:szCs w:val="22"/>
        </w:rPr>
        <w:t>Электронные ресурсы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37"/>
        <w:gridCol w:w="8323"/>
      </w:tblGrid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Ресурсы локального доступа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Художественная энциклопедия зарубежного классического искусства [Электронный ресурс]. – Электрон. текстовые, граф..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дан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прикладная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прог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( 546 МБ). – М.: Большая Рос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75AF5">
              <w:rPr>
                <w:color w:val="000000"/>
                <w:sz w:val="22"/>
                <w:szCs w:val="22"/>
              </w:rPr>
              <w:t>э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нцикл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и [др.], 1996. – 1 электрон. опт. диск. (СD-ROM):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 ; 12 см. + рук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ользователя (1л.)</w:t>
            </w:r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Александра и Наполео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н[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Электронный ресурс] : история двух императоров / Музей-панорама «Бородинская битва»,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Интерсофт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– Электрон, дан. – М.: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Интерсофт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, сор. 1997. – 1 электрон, опт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иск (CD-ROM):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цв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., 12 см.</w:t>
            </w:r>
          </w:p>
        </w:tc>
      </w:tr>
      <w:tr w:rsidR="00E32769" w:rsidRPr="00675AF5" w:rsidTr="00E3276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5AF5">
              <w:rPr>
                <w:rFonts w:ascii="Times New Roman" w:hAnsi="Times New Roman" w:cs="Times New Roman"/>
                <w:color w:val="000000"/>
              </w:rPr>
              <w:t xml:space="preserve">Ресурсы </w:t>
            </w:r>
            <w:proofErr w:type="gramStart"/>
            <w:r w:rsidRPr="00675AF5">
              <w:rPr>
                <w:rFonts w:ascii="Times New Roman" w:hAnsi="Times New Roman" w:cs="Times New Roman"/>
                <w:color w:val="000000"/>
              </w:rPr>
              <w:t>удаленного</w:t>
            </w:r>
            <w:proofErr w:type="gramEnd"/>
          </w:p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>доступа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2769" w:rsidRPr="00675AF5" w:rsidRDefault="00E32769" w:rsidP="00675AF5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5AF5">
              <w:rPr>
                <w:color w:val="000000"/>
                <w:sz w:val="22"/>
                <w:szCs w:val="22"/>
              </w:rPr>
              <w:t xml:space="preserve">Российская государственная библиотека [Электронный ресурс] / Центр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информ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. технологий РГБ; ред. Т.В.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Властенко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-мастер Н.В. Козлова. – Электрон, дан. – М.: Рос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 xml:space="preserve">ос. б-ка, 1997. – Режим доступа: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http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 xml:space="preserve">//www.rsl.ru, свободный. – </w:t>
            </w:r>
            <w:proofErr w:type="spellStart"/>
            <w:r w:rsidRPr="00675AF5">
              <w:rPr>
                <w:color w:val="000000"/>
                <w:sz w:val="22"/>
                <w:szCs w:val="22"/>
              </w:rPr>
              <w:t>Загл</w:t>
            </w:r>
            <w:proofErr w:type="spellEnd"/>
            <w:r w:rsidRPr="00675AF5">
              <w:rPr>
                <w:color w:val="000000"/>
                <w:sz w:val="22"/>
                <w:szCs w:val="22"/>
              </w:rPr>
              <w:t>. С экрана. – Яз. рус</w:t>
            </w:r>
            <w:proofErr w:type="gramStart"/>
            <w:r w:rsidRPr="00675AF5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675AF5">
              <w:rPr>
                <w:color w:val="000000"/>
                <w:sz w:val="22"/>
                <w:szCs w:val="22"/>
              </w:rPr>
              <w:t>англ.</w:t>
            </w:r>
          </w:p>
        </w:tc>
      </w:tr>
    </w:tbl>
    <w:p w:rsidR="00E32769" w:rsidRPr="00AB1D46" w:rsidRDefault="00E32769" w:rsidP="00AF70EE">
      <w:pPr>
        <w:tabs>
          <w:tab w:val="left" w:pos="0"/>
        </w:tabs>
        <w:spacing w:after="0"/>
        <w:ind w:firstLine="426"/>
      </w:pPr>
    </w:p>
    <w:sectPr w:rsidR="00E32769" w:rsidRPr="00AB1D46" w:rsidSect="00E32769">
      <w:headerReference w:type="default" r:id="rId11"/>
      <w:pgSz w:w="11906" w:h="16838"/>
      <w:pgMar w:top="1134" w:right="70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C7" w:rsidRDefault="00DD5AC7" w:rsidP="00191F8F">
      <w:pPr>
        <w:spacing w:after="0" w:line="240" w:lineRule="auto"/>
      </w:pPr>
      <w:r>
        <w:separator/>
      </w:r>
    </w:p>
  </w:endnote>
  <w:endnote w:type="continuationSeparator" w:id="0">
    <w:p w:rsidR="00DD5AC7" w:rsidRDefault="00DD5AC7" w:rsidP="0019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C7" w:rsidRDefault="00DD5AC7" w:rsidP="00191F8F">
      <w:pPr>
        <w:spacing w:after="0" w:line="240" w:lineRule="auto"/>
      </w:pPr>
      <w:r>
        <w:separator/>
      </w:r>
    </w:p>
  </w:footnote>
  <w:footnote w:type="continuationSeparator" w:id="0">
    <w:p w:rsidR="00DD5AC7" w:rsidRDefault="00DD5AC7" w:rsidP="0019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66" w:rsidRDefault="00E00DDE">
    <w:pPr>
      <w:pStyle w:val="a7"/>
      <w:rPr>
        <w:b/>
        <w:color w:val="1F497D" w:themeColor="text2"/>
        <w:sz w:val="28"/>
      </w:rPr>
    </w:pPr>
    <w:r w:rsidRPr="00E00DDE">
      <w:rPr>
        <w:b/>
        <w:color w:val="1F497D" w:themeColor="text2"/>
        <w:sz w:val="28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0A"/>
    <w:multiLevelType w:val="hybridMultilevel"/>
    <w:tmpl w:val="E2BE1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43E"/>
    <w:multiLevelType w:val="hybridMultilevel"/>
    <w:tmpl w:val="0A70DF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175985"/>
    <w:multiLevelType w:val="hybridMultilevel"/>
    <w:tmpl w:val="2C2E54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74CB5"/>
    <w:multiLevelType w:val="hybridMultilevel"/>
    <w:tmpl w:val="00E47C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D53BF5"/>
    <w:multiLevelType w:val="hybridMultilevel"/>
    <w:tmpl w:val="C0AE8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6A6D"/>
    <w:multiLevelType w:val="hybridMultilevel"/>
    <w:tmpl w:val="8A4CFBA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ED45BD"/>
    <w:multiLevelType w:val="hybridMultilevel"/>
    <w:tmpl w:val="689EE0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BF062AC"/>
    <w:multiLevelType w:val="hybridMultilevel"/>
    <w:tmpl w:val="74101C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F73DA6"/>
    <w:multiLevelType w:val="hybridMultilevel"/>
    <w:tmpl w:val="947CE1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5573D"/>
    <w:multiLevelType w:val="hybridMultilevel"/>
    <w:tmpl w:val="EB2A41E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E0D37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1">
    <w:nsid w:val="3F753193"/>
    <w:multiLevelType w:val="hybridMultilevel"/>
    <w:tmpl w:val="116E15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5D354B"/>
    <w:multiLevelType w:val="hybridMultilevel"/>
    <w:tmpl w:val="963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C1910"/>
    <w:multiLevelType w:val="hybridMultilevel"/>
    <w:tmpl w:val="86341F9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241E10"/>
    <w:multiLevelType w:val="hybridMultilevel"/>
    <w:tmpl w:val="F2287F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381479"/>
    <w:multiLevelType w:val="hybridMultilevel"/>
    <w:tmpl w:val="5DB20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6DC7"/>
    <w:multiLevelType w:val="hybridMultilevel"/>
    <w:tmpl w:val="988CB7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3401400"/>
    <w:multiLevelType w:val="hybridMultilevel"/>
    <w:tmpl w:val="9FF87F02"/>
    <w:lvl w:ilvl="0" w:tplc="F20429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20C8F"/>
    <w:multiLevelType w:val="hybridMultilevel"/>
    <w:tmpl w:val="FC7237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35B13"/>
    <w:multiLevelType w:val="hybridMultilevel"/>
    <w:tmpl w:val="6D7E01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20"/>
  </w:num>
  <w:num w:numId="14">
    <w:abstractNumId w:val="13"/>
  </w:num>
  <w:num w:numId="15">
    <w:abstractNumId w:val="3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  <w:num w:numId="20">
    <w:abstractNumId w:val="19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F"/>
    <w:rsid w:val="00052C81"/>
    <w:rsid w:val="00070157"/>
    <w:rsid w:val="00082712"/>
    <w:rsid w:val="000867F5"/>
    <w:rsid w:val="000B16AD"/>
    <w:rsid w:val="000B64FA"/>
    <w:rsid w:val="000C7BE6"/>
    <w:rsid w:val="000F40D2"/>
    <w:rsid w:val="0010608C"/>
    <w:rsid w:val="00191F8F"/>
    <w:rsid w:val="001C2A3B"/>
    <w:rsid w:val="001D289F"/>
    <w:rsid w:val="0022315B"/>
    <w:rsid w:val="00250962"/>
    <w:rsid w:val="0028285E"/>
    <w:rsid w:val="00292104"/>
    <w:rsid w:val="0037185A"/>
    <w:rsid w:val="003C1130"/>
    <w:rsid w:val="003C32C7"/>
    <w:rsid w:val="003D6EAF"/>
    <w:rsid w:val="00423966"/>
    <w:rsid w:val="0046658A"/>
    <w:rsid w:val="00492887"/>
    <w:rsid w:val="00493361"/>
    <w:rsid w:val="00493A11"/>
    <w:rsid w:val="004E1593"/>
    <w:rsid w:val="004E3DBA"/>
    <w:rsid w:val="004F64FF"/>
    <w:rsid w:val="005220C2"/>
    <w:rsid w:val="00537A82"/>
    <w:rsid w:val="00556307"/>
    <w:rsid w:val="00577955"/>
    <w:rsid w:val="005A0D44"/>
    <w:rsid w:val="005A4DD3"/>
    <w:rsid w:val="005D735E"/>
    <w:rsid w:val="00610E45"/>
    <w:rsid w:val="00627229"/>
    <w:rsid w:val="00637CC7"/>
    <w:rsid w:val="00675AF5"/>
    <w:rsid w:val="006A6CA7"/>
    <w:rsid w:val="006D2591"/>
    <w:rsid w:val="0070053B"/>
    <w:rsid w:val="00755128"/>
    <w:rsid w:val="00772D31"/>
    <w:rsid w:val="007769C5"/>
    <w:rsid w:val="00796162"/>
    <w:rsid w:val="007C7F88"/>
    <w:rsid w:val="008078E2"/>
    <w:rsid w:val="00810960"/>
    <w:rsid w:val="00820CB8"/>
    <w:rsid w:val="008440CB"/>
    <w:rsid w:val="00873475"/>
    <w:rsid w:val="00896300"/>
    <w:rsid w:val="00897B00"/>
    <w:rsid w:val="008B3F48"/>
    <w:rsid w:val="008D6FB9"/>
    <w:rsid w:val="008E3841"/>
    <w:rsid w:val="008E7A7A"/>
    <w:rsid w:val="0091055E"/>
    <w:rsid w:val="009647A4"/>
    <w:rsid w:val="009B3600"/>
    <w:rsid w:val="009E1BA8"/>
    <w:rsid w:val="009E3AD1"/>
    <w:rsid w:val="00A05FAF"/>
    <w:rsid w:val="00A47049"/>
    <w:rsid w:val="00A93193"/>
    <w:rsid w:val="00AB1D46"/>
    <w:rsid w:val="00AB51B8"/>
    <w:rsid w:val="00AF70EE"/>
    <w:rsid w:val="00B34197"/>
    <w:rsid w:val="00C04BEF"/>
    <w:rsid w:val="00C1738F"/>
    <w:rsid w:val="00C20112"/>
    <w:rsid w:val="00C32782"/>
    <w:rsid w:val="00CA1B52"/>
    <w:rsid w:val="00CF4C49"/>
    <w:rsid w:val="00D400B0"/>
    <w:rsid w:val="00D73518"/>
    <w:rsid w:val="00DB3551"/>
    <w:rsid w:val="00DB4151"/>
    <w:rsid w:val="00DD391A"/>
    <w:rsid w:val="00DD5AC7"/>
    <w:rsid w:val="00DE403A"/>
    <w:rsid w:val="00DF1EA9"/>
    <w:rsid w:val="00E00DDE"/>
    <w:rsid w:val="00E02DF7"/>
    <w:rsid w:val="00E11409"/>
    <w:rsid w:val="00E32769"/>
    <w:rsid w:val="00E53004"/>
    <w:rsid w:val="00E65913"/>
    <w:rsid w:val="00E77CD9"/>
    <w:rsid w:val="00ED1F07"/>
    <w:rsid w:val="00F67C1A"/>
    <w:rsid w:val="00FA61CC"/>
    <w:rsid w:val="00FA6FBB"/>
    <w:rsid w:val="00FC1C1E"/>
    <w:rsid w:val="00FC239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2">
    <w:name w:val="heading 2"/>
    <w:basedOn w:val="a"/>
    <w:next w:val="a"/>
    <w:link w:val="20"/>
    <w:uiPriority w:val="9"/>
    <w:unhideWhenUsed/>
    <w:qFormat/>
    <w:rsid w:val="004F6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961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CA1B52"/>
  </w:style>
  <w:style w:type="paragraph" w:styleId="a4">
    <w:name w:val="List Paragraph"/>
    <w:basedOn w:val="a"/>
    <w:uiPriority w:val="34"/>
    <w:qFormat/>
    <w:rsid w:val="0079616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96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B34197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3419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F8F"/>
  </w:style>
  <w:style w:type="paragraph" w:styleId="a9">
    <w:name w:val="footer"/>
    <w:basedOn w:val="a"/>
    <w:link w:val="aa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F8F"/>
  </w:style>
  <w:style w:type="paragraph" w:styleId="ab">
    <w:name w:val="Balloon Text"/>
    <w:basedOn w:val="a"/>
    <w:link w:val="ac"/>
    <w:uiPriority w:val="99"/>
    <w:semiHidden/>
    <w:unhideWhenUsed/>
    <w:rsid w:val="001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F8F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d"/>
    <w:qFormat/>
    <w:rsid w:val="003C1130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3C11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4F64FF"/>
    <w:rPr>
      <w:color w:val="0000FF"/>
      <w:u w:val="single"/>
    </w:rPr>
  </w:style>
  <w:style w:type="paragraph" w:customStyle="1" w:styleId="p11">
    <w:name w:val="p11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64FF"/>
  </w:style>
  <w:style w:type="character" w:customStyle="1" w:styleId="apple-converted-space">
    <w:name w:val="apple-converted-space"/>
    <w:basedOn w:val="a0"/>
    <w:rsid w:val="004F64FF"/>
  </w:style>
  <w:style w:type="paragraph" w:customStyle="1" w:styleId="p16">
    <w:name w:val="p16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64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64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64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00"/>
    <w:rPr>
      <w:b/>
      <w:bCs/>
      <w:sz w:val="20"/>
      <w:szCs w:val="20"/>
    </w:rPr>
  </w:style>
  <w:style w:type="character" w:customStyle="1" w:styleId="mw-headline">
    <w:name w:val="mw-headline"/>
    <w:basedOn w:val="a0"/>
    <w:rsid w:val="00E32769"/>
  </w:style>
  <w:style w:type="paragraph" w:styleId="af4">
    <w:name w:val="Normal (Web)"/>
    <w:basedOn w:val="a"/>
    <w:uiPriority w:val="99"/>
    <w:unhideWhenUsed/>
    <w:rsid w:val="00E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F"/>
  </w:style>
  <w:style w:type="paragraph" w:styleId="2">
    <w:name w:val="heading 2"/>
    <w:basedOn w:val="a"/>
    <w:next w:val="a"/>
    <w:link w:val="20"/>
    <w:uiPriority w:val="9"/>
    <w:unhideWhenUsed/>
    <w:qFormat/>
    <w:rsid w:val="004F6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9616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CA1B52"/>
  </w:style>
  <w:style w:type="paragraph" w:styleId="a4">
    <w:name w:val="List Paragraph"/>
    <w:basedOn w:val="a"/>
    <w:uiPriority w:val="34"/>
    <w:qFormat/>
    <w:rsid w:val="00796162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961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unhideWhenUsed/>
    <w:rsid w:val="00B34197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B34197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F8F"/>
  </w:style>
  <w:style w:type="paragraph" w:styleId="a9">
    <w:name w:val="footer"/>
    <w:basedOn w:val="a"/>
    <w:link w:val="aa"/>
    <w:uiPriority w:val="99"/>
    <w:unhideWhenUsed/>
    <w:rsid w:val="0019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F8F"/>
  </w:style>
  <w:style w:type="paragraph" w:styleId="ab">
    <w:name w:val="Balloon Text"/>
    <w:basedOn w:val="a"/>
    <w:link w:val="ac"/>
    <w:uiPriority w:val="99"/>
    <w:semiHidden/>
    <w:unhideWhenUsed/>
    <w:rsid w:val="0019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F8F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ad"/>
    <w:qFormat/>
    <w:rsid w:val="003C1130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3C113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6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4F64FF"/>
    <w:rPr>
      <w:color w:val="0000FF"/>
      <w:u w:val="single"/>
    </w:rPr>
  </w:style>
  <w:style w:type="paragraph" w:customStyle="1" w:styleId="p11">
    <w:name w:val="p11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64FF"/>
  </w:style>
  <w:style w:type="character" w:customStyle="1" w:styleId="apple-converted-space">
    <w:name w:val="apple-converted-space"/>
    <w:basedOn w:val="a0"/>
    <w:rsid w:val="004F64FF"/>
  </w:style>
  <w:style w:type="paragraph" w:customStyle="1" w:styleId="p16">
    <w:name w:val="p16"/>
    <w:basedOn w:val="a"/>
    <w:rsid w:val="004F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F64F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F64F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F64F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30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300"/>
    <w:rPr>
      <w:b/>
      <w:bCs/>
      <w:sz w:val="20"/>
      <w:szCs w:val="20"/>
    </w:rPr>
  </w:style>
  <w:style w:type="character" w:customStyle="1" w:styleId="mw-headline">
    <w:name w:val="mw-headline"/>
    <w:basedOn w:val="a0"/>
    <w:rsid w:val="00E32769"/>
  </w:style>
  <w:style w:type="paragraph" w:styleId="af4">
    <w:name w:val="Normal (Web)"/>
    <w:basedOn w:val="a"/>
    <w:uiPriority w:val="99"/>
    <w:unhideWhenUsed/>
    <w:rsid w:val="00E3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nagerber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&#1052;&#1040;&#1053;\&#1052;&#1040;&#1053;%20&#1073;&#1083;&#1072;&#1085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МАН бланк</Template>
  <TotalTime>414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МАН «Интеллект будущего»</vt:lpstr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 «Интеллект будущего»</dc:title>
  <dc:creator>Direktor</dc:creator>
  <cp:lastModifiedBy>Гербер_МВ</cp:lastModifiedBy>
  <cp:revision>37</cp:revision>
  <cp:lastPrinted>2019-01-19T04:27:00Z</cp:lastPrinted>
  <dcterms:created xsi:type="dcterms:W3CDTF">2017-10-23T06:02:00Z</dcterms:created>
  <dcterms:modified xsi:type="dcterms:W3CDTF">2019-01-19T04:30:00Z</dcterms:modified>
</cp:coreProperties>
</file>